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8BF6B" w14:textId="043E6765" w:rsidR="00CF15A5" w:rsidRPr="00285AD3" w:rsidRDefault="00285AD3" w:rsidP="00285AD3">
      <w:pPr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285AD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Załącznik nr 1 do </w:t>
      </w:r>
      <w:r w:rsidR="00BB5297" w:rsidRPr="00285AD3">
        <w:rPr>
          <w:rFonts w:ascii="Times New Roman" w:hAnsi="Times New Roman" w:cs="Times New Roman"/>
          <w:b/>
          <w:bCs/>
          <w:i/>
          <w:iCs/>
          <w:sz w:val="22"/>
          <w:szCs w:val="22"/>
        </w:rPr>
        <w:t>Zapytani</w:t>
      </w:r>
      <w:r w:rsidRPr="00285AD3">
        <w:rPr>
          <w:rFonts w:ascii="Times New Roman" w:hAnsi="Times New Roman" w:cs="Times New Roman"/>
          <w:b/>
          <w:bCs/>
          <w:i/>
          <w:iCs/>
          <w:sz w:val="22"/>
          <w:szCs w:val="22"/>
        </w:rPr>
        <w:t>a</w:t>
      </w:r>
      <w:r w:rsidR="00BB5297" w:rsidRPr="00285AD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ofertowe</w:t>
      </w:r>
      <w:r w:rsidRPr="00285AD3">
        <w:rPr>
          <w:rFonts w:ascii="Times New Roman" w:hAnsi="Times New Roman" w:cs="Times New Roman"/>
          <w:b/>
          <w:bCs/>
          <w:i/>
          <w:iCs/>
          <w:sz w:val="22"/>
          <w:szCs w:val="22"/>
        </w:rPr>
        <w:t>go                                                                    WL.236.5</w:t>
      </w:r>
      <w:r w:rsidR="00657B0E">
        <w:rPr>
          <w:rFonts w:ascii="Times New Roman" w:hAnsi="Times New Roman" w:cs="Times New Roman"/>
          <w:b/>
          <w:bCs/>
          <w:i/>
          <w:iCs/>
          <w:sz w:val="22"/>
          <w:szCs w:val="22"/>
        </w:rPr>
        <w:t>7</w:t>
      </w:r>
      <w:r w:rsidRPr="00285AD3">
        <w:rPr>
          <w:rFonts w:ascii="Times New Roman" w:hAnsi="Times New Roman" w:cs="Times New Roman"/>
          <w:b/>
          <w:bCs/>
          <w:i/>
          <w:iCs/>
          <w:sz w:val="22"/>
          <w:szCs w:val="22"/>
        </w:rPr>
        <w:t>.2026</w:t>
      </w:r>
    </w:p>
    <w:p w14:paraId="7C08FC65" w14:textId="77777777" w:rsidR="00666130" w:rsidRDefault="00666130" w:rsidP="00CF15A5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5290BCDC" w14:textId="77777777" w:rsidR="00285AD3" w:rsidRDefault="00285AD3" w:rsidP="00CF15A5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5A05175E" w14:textId="2E937C0A" w:rsidR="00285AD3" w:rsidRDefault="00285AD3" w:rsidP="00285AD3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OPIS PRZEDMIOTU ZAMÓWIENIA (OPZ)</w:t>
      </w:r>
    </w:p>
    <w:p w14:paraId="359C039B" w14:textId="77777777" w:rsidR="00285AD3" w:rsidRPr="00285AD3" w:rsidRDefault="00285AD3" w:rsidP="00285AD3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05F84642" w14:textId="4105F7B8" w:rsidR="00285AD3" w:rsidRDefault="00F01A20" w:rsidP="00285AD3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Przedmiotem zamówienia jest</w:t>
      </w:r>
      <w:r w:rsidR="00285AD3">
        <w:rPr>
          <w:rFonts w:ascii="Times New Roman" w:hAnsi="Times New Roman" w:cs="Times New Roman"/>
        </w:rPr>
        <w:t xml:space="preserve"> k</w:t>
      </w:r>
      <w:r w:rsidR="00285AD3" w:rsidRPr="00285AD3">
        <w:rPr>
          <w:rFonts w:ascii="Times New Roman" w:hAnsi="Times New Roman" w:cs="Times New Roman"/>
        </w:rPr>
        <w:t xml:space="preserve">ompleksowe </w:t>
      </w:r>
      <w:r w:rsidR="00285AD3">
        <w:rPr>
          <w:rFonts w:ascii="Times New Roman" w:hAnsi="Times New Roman" w:cs="Times New Roman"/>
        </w:rPr>
        <w:t xml:space="preserve">zaprojektowanie i </w:t>
      </w:r>
      <w:r w:rsidR="00285AD3" w:rsidRPr="00285AD3">
        <w:rPr>
          <w:rFonts w:ascii="Times New Roman" w:hAnsi="Times New Roman" w:cs="Times New Roman"/>
        </w:rPr>
        <w:t>wykonanie</w:t>
      </w:r>
      <w:r w:rsidR="00285AD3">
        <w:rPr>
          <w:rFonts w:ascii="Times New Roman" w:hAnsi="Times New Roman" w:cs="Times New Roman"/>
        </w:rPr>
        <w:t xml:space="preserve"> żelbetowej</w:t>
      </w:r>
      <w:r w:rsidR="00285AD3" w:rsidRPr="00285AD3">
        <w:rPr>
          <w:rFonts w:ascii="Times New Roman" w:hAnsi="Times New Roman" w:cs="Times New Roman"/>
        </w:rPr>
        <w:t xml:space="preserve"> płyty fundamentowej pod modułową komorę dymową kontenerową na terenie Komendy Miejskiej Państwowej Straży Pożarnej</w:t>
      </w:r>
      <w:r w:rsidR="00285AD3">
        <w:rPr>
          <w:rFonts w:ascii="Times New Roman" w:hAnsi="Times New Roman" w:cs="Times New Roman"/>
        </w:rPr>
        <w:t xml:space="preserve"> </w:t>
      </w:r>
      <w:r w:rsidR="00285AD3" w:rsidRPr="00285AD3">
        <w:rPr>
          <w:rFonts w:ascii="Times New Roman" w:hAnsi="Times New Roman" w:cs="Times New Roman"/>
        </w:rPr>
        <w:t>w Sosnowcu – Porąbce mieszczącej się przy ulicy Wiejskiej 160, 41-216 Sosnowiec.</w:t>
      </w:r>
    </w:p>
    <w:p w14:paraId="29E6A071" w14:textId="77777777" w:rsidR="00666130" w:rsidRPr="00285AD3" w:rsidRDefault="00666130" w:rsidP="00285AD3">
      <w:pPr>
        <w:spacing w:line="240" w:lineRule="auto"/>
        <w:jc w:val="both"/>
        <w:rPr>
          <w:rFonts w:ascii="Times New Roman" w:hAnsi="Times New Roman" w:cs="Times New Roman"/>
        </w:rPr>
      </w:pPr>
    </w:p>
    <w:p w14:paraId="0F55A851" w14:textId="470602DF" w:rsidR="003F074F" w:rsidRPr="00285AD3" w:rsidRDefault="003F074F" w:rsidP="003F074F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285AD3">
        <w:rPr>
          <w:rFonts w:ascii="Times New Roman" w:hAnsi="Times New Roman" w:cs="Times New Roman"/>
          <w:b/>
          <w:bCs/>
        </w:rPr>
        <w:t>Zakres przedmiotu zamówienia:</w:t>
      </w:r>
    </w:p>
    <w:p w14:paraId="0C11AE2E" w14:textId="6D2634F0" w:rsidR="003F074F" w:rsidRPr="00285AD3" w:rsidRDefault="009630B1" w:rsidP="003F074F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 xml:space="preserve">wykonanie </w:t>
      </w:r>
      <w:r w:rsidR="003F074F" w:rsidRPr="00285AD3">
        <w:rPr>
          <w:rFonts w:ascii="Times New Roman" w:hAnsi="Times New Roman" w:cs="Times New Roman"/>
        </w:rPr>
        <w:t>dokumentacj</w:t>
      </w:r>
      <w:r w:rsidRPr="00285AD3">
        <w:rPr>
          <w:rFonts w:ascii="Times New Roman" w:hAnsi="Times New Roman" w:cs="Times New Roman"/>
        </w:rPr>
        <w:t>i</w:t>
      </w:r>
      <w:r w:rsidR="003F074F" w:rsidRPr="00285AD3">
        <w:rPr>
          <w:rFonts w:ascii="Times New Roman" w:hAnsi="Times New Roman" w:cs="Times New Roman"/>
        </w:rPr>
        <w:t xml:space="preserve"> techniczn</w:t>
      </w:r>
      <w:r w:rsidRPr="00285AD3">
        <w:rPr>
          <w:rFonts w:ascii="Times New Roman" w:hAnsi="Times New Roman" w:cs="Times New Roman"/>
        </w:rPr>
        <w:t>ej</w:t>
      </w:r>
      <w:r w:rsidR="00351C5F" w:rsidRPr="00285AD3">
        <w:rPr>
          <w:rFonts w:ascii="Times New Roman" w:hAnsi="Times New Roman" w:cs="Times New Roman"/>
        </w:rPr>
        <w:t xml:space="preserve"> fundamentu w postaci projektu budowlanego,</w:t>
      </w:r>
    </w:p>
    <w:p w14:paraId="0E596393" w14:textId="782B385D" w:rsidR="003F074F" w:rsidRPr="00285AD3" w:rsidRDefault="003F074F" w:rsidP="003F074F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wnioskowanie oraz uzyskanie</w:t>
      </w:r>
      <w:r w:rsidR="00BB5297" w:rsidRPr="00285AD3">
        <w:rPr>
          <w:rFonts w:ascii="Times New Roman" w:hAnsi="Times New Roman" w:cs="Times New Roman"/>
        </w:rPr>
        <w:t xml:space="preserve"> potrzebnych pozwoleń między innymi </w:t>
      </w:r>
      <w:r w:rsidRPr="00285AD3">
        <w:rPr>
          <w:rFonts w:ascii="Times New Roman" w:hAnsi="Times New Roman" w:cs="Times New Roman"/>
        </w:rPr>
        <w:t>pozytywnej decyzji o pozwoleniu na budowę</w:t>
      </w:r>
      <w:r w:rsidR="00BB5297" w:rsidRPr="00285AD3">
        <w:rPr>
          <w:rFonts w:ascii="Times New Roman" w:hAnsi="Times New Roman" w:cs="Times New Roman"/>
        </w:rPr>
        <w:t>,</w:t>
      </w:r>
    </w:p>
    <w:p w14:paraId="6BD2D72F" w14:textId="2B4B347C" w:rsidR="0089206E" w:rsidRPr="00285AD3" w:rsidRDefault="0089206E" w:rsidP="003F074F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nadzór autorski,</w:t>
      </w:r>
    </w:p>
    <w:p w14:paraId="527D3603" w14:textId="3D02E01A" w:rsidR="00352BEA" w:rsidRPr="00285AD3" w:rsidRDefault="00352BEA" w:rsidP="003F074F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obsługa geodezyjna,</w:t>
      </w:r>
    </w:p>
    <w:p w14:paraId="32E69E02" w14:textId="315B8950" w:rsidR="0089206E" w:rsidRPr="00285AD3" w:rsidRDefault="0089206E" w:rsidP="003F074F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zabezpieczenie terenu prac,</w:t>
      </w:r>
    </w:p>
    <w:p w14:paraId="757F6C18" w14:textId="2C1886EF" w:rsidR="00BB5297" w:rsidRPr="00285AD3" w:rsidRDefault="0089206E" w:rsidP="00BB5297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p</w:t>
      </w:r>
      <w:r w:rsidR="00BB5297" w:rsidRPr="00285AD3">
        <w:rPr>
          <w:rFonts w:ascii="Times New Roman" w:hAnsi="Times New Roman" w:cs="Times New Roman"/>
        </w:rPr>
        <w:t>race ziemne wraz z wywozem i utylizacją niepotrzebnego gruntu,</w:t>
      </w:r>
    </w:p>
    <w:p w14:paraId="02720CAC" w14:textId="6531921D" w:rsidR="00BB5297" w:rsidRPr="00285AD3" w:rsidRDefault="0089206E" w:rsidP="00BB5297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w</w:t>
      </w:r>
      <w:r w:rsidR="00BB5297" w:rsidRPr="00285AD3">
        <w:rPr>
          <w:rFonts w:ascii="Times New Roman" w:hAnsi="Times New Roman" w:cs="Times New Roman"/>
        </w:rPr>
        <w:t>ykonanie podbudowy pod płytę fundamentową,</w:t>
      </w:r>
    </w:p>
    <w:p w14:paraId="679F72EE" w14:textId="6198054D" w:rsidR="00BB5297" w:rsidRPr="00285AD3" w:rsidRDefault="0089206E" w:rsidP="00BB5297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w</w:t>
      </w:r>
      <w:r w:rsidR="00BB5297" w:rsidRPr="00285AD3">
        <w:rPr>
          <w:rFonts w:ascii="Times New Roman" w:hAnsi="Times New Roman" w:cs="Times New Roman"/>
        </w:rPr>
        <w:t>ykonanie żelbetowej płyty fundamentowej z potrzebnymi przyłączami</w:t>
      </w:r>
      <w:r w:rsidR="00285AD3">
        <w:rPr>
          <w:rFonts w:ascii="Times New Roman" w:hAnsi="Times New Roman" w:cs="Times New Roman"/>
        </w:rPr>
        <w:t>,</w:t>
      </w:r>
    </w:p>
    <w:p w14:paraId="2F0A0929" w14:textId="70E1C644" w:rsidR="0089206E" w:rsidRPr="00285AD3" w:rsidRDefault="0089206E" w:rsidP="00BB5297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przygotowanie potrzebnej dokumentacji z wykonywanego zakresu do zgłoszenia na pozwolenie na użytkowanie.</w:t>
      </w:r>
    </w:p>
    <w:p w14:paraId="70D44CC1" w14:textId="77777777" w:rsidR="00666130" w:rsidRPr="00285AD3" w:rsidRDefault="00666130" w:rsidP="00666130">
      <w:pPr>
        <w:pStyle w:val="Akapitzlist"/>
        <w:rPr>
          <w:rFonts w:ascii="Times New Roman" w:hAnsi="Times New Roman" w:cs="Times New Roman"/>
        </w:rPr>
      </w:pPr>
    </w:p>
    <w:p w14:paraId="019F4D5A" w14:textId="0DE16788" w:rsidR="00E56193" w:rsidRPr="00285AD3" w:rsidRDefault="002A5F48" w:rsidP="00E5619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285AD3">
        <w:rPr>
          <w:rFonts w:ascii="Times New Roman" w:hAnsi="Times New Roman" w:cs="Times New Roman"/>
          <w:b/>
          <w:bCs/>
        </w:rPr>
        <w:t>Dane dotyczące rozpatrywan</w:t>
      </w:r>
      <w:r w:rsidR="00E56193" w:rsidRPr="00285AD3">
        <w:rPr>
          <w:rFonts w:ascii="Times New Roman" w:hAnsi="Times New Roman" w:cs="Times New Roman"/>
          <w:b/>
          <w:bCs/>
        </w:rPr>
        <w:t>ego fundamentu:</w:t>
      </w:r>
    </w:p>
    <w:p w14:paraId="3227696F" w14:textId="5FF4CC64" w:rsidR="002A5F48" w:rsidRPr="00285AD3" w:rsidRDefault="00E56193" w:rsidP="002A5F48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fundament w postaci płyty żelbetowej,</w:t>
      </w:r>
    </w:p>
    <w:p w14:paraId="0AADCA8E" w14:textId="032B7E28" w:rsidR="00E56193" w:rsidRPr="00285AD3" w:rsidRDefault="00E56193" w:rsidP="00E56193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 xml:space="preserve">wymiary 15,00 m x 11,00 </w:t>
      </w:r>
      <w:r w:rsidR="002B593A" w:rsidRPr="00285AD3">
        <w:rPr>
          <w:rFonts w:ascii="Times New Roman" w:hAnsi="Times New Roman" w:cs="Times New Roman"/>
        </w:rPr>
        <w:t>m,</w:t>
      </w:r>
    </w:p>
    <w:p w14:paraId="239DFB2C" w14:textId="558B3B11" w:rsidR="002A5F48" w:rsidRPr="00285AD3" w:rsidRDefault="002A5F48" w:rsidP="002A5F48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powierzchnia 165,00 m</w:t>
      </w:r>
      <w:r w:rsidRPr="00285AD3">
        <w:rPr>
          <w:rFonts w:ascii="Times New Roman" w:hAnsi="Times New Roman" w:cs="Times New Roman"/>
          <w:vertAlign w:val="superscript"/>
        </w:rPr>
        <w:t>2</w:t>
      </w:r>
      <w:r w:rsidR="00E56193" w:rsidRPr="00285AD3">
        <w:rPr>
          <w:rFonts w:ascii="Times New Roman" w:hAnsi="Times New Roman" w:cs="Times New Roman"/>
        </w:rPr>
        <w:t>,</w:t>
      </w:r>
    </w:p>
    <w:p w14:paraId="33B09858" w14:textId="77777777" w:rsidR="00EF4428" w:rsidRPr="00285AD3" w:rsidRDefault="003F074F" w:rsidP="002A5F48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Instalacj</w:t>
      </w:r>
      <w:r w:rsidR="00EF4428" w:rsidRPr="00285AD3">
        <w:rPr>
          <w:rFonts w:ascii="Times New Roman" w:hAnsi="Times New Roman" w:cs="Times New Roman"/>
        </w:rPr>
        <w:t>e:</w:t>
      </w:r>
    </w:p>
    <w:p w14:paraId="1C6F033B" w14:textId="545F5614" w:rsidR="002A5F48" w:rsidRPr="00285AD3" w:rsidRDefault="00EF4428" w:rsidP="00EF4428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O</w:t>
      </w:r>
      <w:r w:rsidR="003F074F" w:rsidRPr="00285AD3">
        <w:rPr>
          <w:rFonts w:ascii="Times New Roman" w:hAnsi="Times New Roman" w:cs="Times New Roman"/>
        </w:rPr>
        <w:t>dgromow</w:t>
      </w:r>
      <w:r w:rsidRPr="00285AD3">
        <w:rPr>
          <w:rFonts w:ascii="Times New Roman" w:hAnsi="Times New Roman" w:cs="Times New Roman"/>
        </w:rPr>
        <w:t>a</w:t>
      </w:r>
      <w:r w:rsidR="00E56193" w:rsidRPr="00285AD3">
        <w:rPr>
          <w:rFonts w:ascii="Times New Roman" w:hAnsi="Times New Roman" w:cs="Times New Roman"/>
        </w:rPr>
        <w:t>,</w:t>
      </w:r>
    </w:p>
    <w:p w14:paraId="75A2CC95" w14:textId="605C72F8" w:rsidR="00EF4428" w:rsidRPr="00285AD3" w:rsidRDefault="00EF4428" w:rsidP="00572BCE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 xml:space="preserve">Elektryczna </w:t>
      </w:r>
      <w:r w:rsidRPr="00285AD3">
        <w:rPr>
          <w:rFonts w:ascii="Times New Roman" w:hAnsi="Times New Roman" w:cs="Times New Roman"/>
        </w:rPr>
        <w:sym w:font="Wingdings" w:char="F0E0"/>
      </w:r>
      <w:r w:rsidRPr="00285AD3">
        <w:rPr>
          <w:rFonts w:ascii="Times New Roman" w:hAnsi="Times New Roman" w:cs="Times New Roman"/>
        </w:rPr>
        <w:t xml:space="preserve"> zasilanie komory dymowej o mocy zapotrzebowanej 40 kW. </w:t>
      </w:r>
      <w:r w:rsidR="00285AD3">
        <w:rPr>
          <w:rFonts w:ascii="Times New Roman" w:hAnsi="Times New Roman" w:cs="Times New Roman"/>
        </w:rPr>
        <w:br/>
      </w:r>
      <w:r w:rsidRPr="00285AD3">
        <w:rPr>
          <w:rFonts w:ascii="Times New Roman" w:hAnsi="Times New Roman" w:cs="Times New Roman"/>
        </w:rPr>
        <w:t xml:space="preserve">Do zasilenia kontenerów konieczne jest doprowadzenie linii kablowej. </w:t>
      </w:r>
      <w:r w:rsidR="00285AD3">
        <w:rPr>
          <w:rFonts w:ascii="Times New Roman" w:hAnsi="Times New Roman" w:cs="Times New Roman"/>
        </w:rPr>
        <w:br/>
      </w:r>
      <w:r w:rsidRPr="00285AD3">
        <w:rPr>
          <w:rFonts w:ascii="Times New Roman" w:hAnsi="Times New Roman" w:cs="Times New Roman"/>
        </w:rPr>
        <w:t>Linia zasilająca kablowa typu YKY o min. 5x35 mm</w:t>
      </w:r>
      <w:r w:rsidRPr="00285AD3">
        <w:rPr>
          <w:rFonts w:ascii="Times New Roman" w:hAnsi="Times New Roman" w:cs="Times New Roman"/>
          <w:vertAlign w:val="superscript"/>
        </w:rPr>
        <w:t>2</w:t>
      </w:r>
      <w:r w:rsidR="00572BCE" w:rsidRPr="00285AD3">
        <w:rPr>
          <w:rFonts w:ascii="Times New Roman" w:hAnsi="Times New Roman" w:cs="Times New Roman"/>
        </w:rPr>
        <w:t xml:space="preserve"> musi zostać doprowadzona do złącza kablowego, dobudowanego do ściany zewnętrznej kontenerów wraz </w:t>
      </w:r>
      <w:r w:rsidR="00285AD3">
        <w:rPr>
          <w:rFonts w:ascii="Times New Roman" w:hAnsi="Times New Roman" w:cs="Times New Roman"/>
        </w:rPr>
        <w:br/>
      </w:r>
      <w:r w:rsidR="00572BCE" w:rsidRPr="00285AD3">
        <w:rPr>
          <w:rFonts w:ascii="Times New Roman" w:hAnsi="Times New Roman" w:cs="Times New Roman"/>
        </w:rPr>
        <w:t>z odpowiednim zabezpieczeniem. Rozdzielnica budowlana z fundamentem tzw. erbetka np. 16/5 32/5 2x230V,</w:t>
      </w:r>
    </w:p>
    <w:p w14:paraId="617475C0" w14:textId="4CC69A73" w:rsidR="00BB5297" w:rsidRDefault="00572BCE" w:rsidP="00285AD3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 xml:space="preserve">Zasilanie Ethernet </w:t>
      </w:r>
      <w:r w:rsidRPr="00285AD3">
        <w:rPr>
          <w:rFonts w:ascii="Times New Roman" w:hAnsi="Times New Roman" w:cs="Times New Roman"/>
        </w:rPr>
        <w:sym w:font="Wingdings" w:char="F0E0"/>
      </w:r>
      <w:r w:rsidRPr="00285AD3">
        <w:rPr>
          <w:rFonts w:ascii="Times New Roman" w:hAnsi="Times New Roman" w:cs="Times New Roman"/>
        </w:rPr>
        <w:t xml:space="preserve"> Do złącza kablowego, dobudowanego do ściany zewnętrznej kontenerów doprowadzony powinien być przewód ethernetowy pozwalający dna wpięcie urządzeń. Przewód światłowodowy min. 6 włókien </w:t>
      </w:r>
      <w:r w:rsidRPr="00285AD3">
        <w:rPr>
          <w:rFonts w:ascii="Times New Roman" w:hAnsi="Times New Roman" w:cs="Times New Roman"/>
        </w:rPr>
        <w:br/>
        <w:t>1-modowy (szafa rack 6U) poprowadzony z budynku JRG Sosnowiec Porąbka</w:t>
      </w:r>
      <w:r w:rsidR="00E56193" w:rsidRPr="00285AD3">
        <w:rPr>
          <w:rFonts w:ascii="Times New Roman" w:hAnsi="Times New Roman" w:cs="Times New Roman"/>
        </w:rPr>
        <w:t>.</w:t>
      </w:r>
    </w:p>
    <w:p w14:paraId="49A2C305" w14:textId="77777777" w:rsidR="00D25AA4" w:rsidRDefault="00D25AA4" w:rsidP="00D25AA4">
      <w:pPr>
        <w:jc w:val="both"/>
        <w:rPr>
          <w:rFonts w:ascii="Times New Roman" w:hAnsi="Times New Roman" w:cs="Times New Roman"/>
        </w:rPr>
      </w:pPr>
    </w:p>
    <w:p w14:paraId="188A13CB" w14:textId="0AC120FE" w:rsidR="00D25AA4" w:rsidRDefault="00D25AA4" w:rsidP="00D25AA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D25AA4">
        <w:rPr>
          <w:rFonts w:ascii="Times New Roman" w:hAnsi="Times New Roman" w:cs="Times New Roman"/>
          <w:b/>
          <w:bCs/>
        </w:rPr>
        <w:lastRenderedPageBreak/>
        <w:t>Wizja lokalna</w:t>
      </w:r>
      <w:r>
        <w:rPr>
          <w:rFonts w:ascii="Times New Roman" w:hAnsi="Times New Roman" w:cs="Times New Roman"/>
          <w:b/>
          <w:bCs/>
        </w:rPr>
        <w:t>:</w:t>
      </w:r>
    </w:p>
    <w:p w14:paraId="5308846C" w14:textId="421E60E9" w:rsidR="00D25AA4" w:rsidRPr="00D25AA4" w:rsidRDefault="00D25AA4" w:rsidP="00D25AA4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25AA4">
        <w:rPr>
          <w:rFonts w:ascii="Times New Roman" w:hAnsi="Times New Roman" w:cs="Times New Roman"/>
        </w:rPr>
        <w:t xml:space="preserve">Termin wizji lokalnej: </w:t>
      </w:r>
      <w:r w:rsidR="007763D2">
        <w:rPr>
          <w:rFonts w:ascii="Times New Roman" w:hAnsi="Times New Roman" w:cs="Times New Roman"/>
        </w:rPr>
        <w:t>07</w:t>
      </w:r>
      <w:r w:rsidRPr="00D25AA4">
        <w:rPr>
          <w:rFonts w:ascii="Times New Roman" w:hAnsi="Times New Roman" w:cs="Times New Roman"/>
        </w:rPr>
        <w:t>.04.2026 r. o godz. 10:00</w:t>
      </w:r>
    </w:p>
    <w:p w14:paraId="08CD03D2" w14:textId="77777777" w:rsidR="00D25AA4" w:rsidRPr="00D25AA4" w:rsidRDefault="00D25AA4" w:rsidP="00D25AA4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25AA4">
        <w:rPr>
          <w:rFonts w:ascii="Times New Roman" w:hAnsi="Times New Roman" w:cs="Times New Roman"/>
        </w:rPr>
        <w:t>Miejsce wizji lokalnej: ul. Wiejska 160, 41-216 Sosnowiec – teren Komendy Miejskiej Państwowej Straży Pożarnej w Sosnowcu.</w:t>
      </w:r>
    </w:p>
    <w:p w14:paraId="08888BFA" w14:textId="6D6B6971" w:rsidR="00285AD3" w:rsidRPr="00D25AA4" w:rsidRDefault="00D25AA4" w:rsidP="00D25AA4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bCs/>
          <w:u w:val="single"/>
        </w:rPr>
      </w:pPr>
      <w:r w:rsidRPr="00D25AA4">
        <w:rPr>
          <w:rFonts w:ascii="Times New Roman" w:hAnsi="Times New Roman" w:cs="Times New Roman"/>
          <w:b/>
          <w:bCs/>
          <w:u w:val="single"/>
        </w:rPr>
        <w:t>UWAGA: Ofertę można złożyć wyłącznie po uprzednim odbyciu wizji lokalnej.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 w:rsidRPr="00D25AA4">
        <w:rPr>
          <w:rFonts w:ascii="Times New Roman" w:hAnsi="Times New Roman" w:cs="Times New Roman"/>
          <w:b/>
          <w:bCs/>
          <w:u w:val="single"/>
        </w:rPr>
        <w:t xml:space="preserve">Oferty </w:t>
      </w:r>
      <w:r>
        <w:rPr>
          <w:rFonts w:ascii="Times New Roman" w:hAnsi="Times New Roman" w:cs="Times New Roman"/>
          <w:b/>
          <w:bCs/>
          <w:u w:val="single"/>
        </w:rPr>
        <w:t>Wykonawców</w:t>
      </w:r>
      <w:r w:rsidRPr="00D25AA4">
        <w:rPr>
          <w:rFonts w:ascii="Times New Roman" w:hAnsi="Times New Roman" w:cs="Times New Roman"/>
          <w:b/>
          <w:bCs/>
          <w:u w:val="single"/>
        </w:rPr>
        <w:t>, któr</w:t>
      </w:r>
      <w:r>
        <w:rPr>
          <w:rFonts w:ascii="Times New Roman" w:hAnsi="Times New Roman" w:cs="Times New Roman"/>
          <w:b/>
          <w:bCs/>
          <w:u w:val="single"/>
        </w:rPr>
        <w:t>zy</w:t>
      </w:r>
      <w:r w:rsidRPr="00D25AA4">
        <w:rPr>
          <w:rFonts w:ascii="Times New Roman" w:hAnsi="Times New Roman" w:cs="Times New Roman"/>
          <w:b/>
          <w:bCs/>
          <w:u w:val="single"/>
        </w:rPr>
        <w:t xml:space="preserve"> nie uczestniczy</w:t>
      </w:r>
      <w:r>
        <w:rPr>
          <w:rFonts w:ascii="Times New Roman" w:hAnsi="Times New Roman" w:cs="Times New Roman"/>
          <w:b/>
          <w:bCs/>
          <w:u w:val="single"/>
        </w:rPr>
        <w:t>li</w:t>
      </w:r>
      <w:r w:rsidRPr="00D25AA4">
        <w:rPr>
          <w:rFonts w:ascii="Times New Roman" w:hAnsi="Times New Roman" w:cs="Times New Roman"/>
          <w:b/>
          <w:bCs/>
          <w:u w:val="single"/>
        </w:rPr>
        <w:t xml:space="preserve"> w wizji lokalnej zostaną automatycznie odrzucone.</w:t>
      </w:r>
    </w:p>
    <w:p w14:paraId="461A70C4" w14:textId="77777777" w:rsidR="00D25AA4" w:rsidRPr="00D25AA4" w:rsidRDefault="00D25AA4" w:rsidP="00D25AA4">
      <w:pPr>
        <w:pStyle w:val="Akapitzlist"/>
        <w:jc w:val="both"/>
        <w:rPr>
          <w:rFonts w:ascii="Times New Roman" w:hAnsi="Times New Roman" w:cs="Times New Roman"/>
          <w:b/>
          <w:bCs/>
        </w:rPr>
      </w:pPr>
    </w:p>
    <w:p w14:paraId="2000B410" w14:textId="25B556D9" w:rsidR="003F074F" w:rsidRPr="00285AD3" w:rsidRDefault="003F074F" w:rsidP="00666130">
      <w:pPr>
        <w:pStyle w:val="Akapitzlist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285AD3">
        <w:rPr>
          <w:rFonts w:ascii="Times New Roman" w:hAnsi="Times New Roman" w:cs="Times New Roman"/>
          <w:b/>
          <w:bCs/>
        </w:rPr>
        <w:t xml:space="preserve">Załączniki do </w:t>
      </w:r>
      <w:r w:rsidR="00AA6CDF" w:rsidRPr="00285AD3">
        <w:rPr>
          <w:rFonts w:ascii="Times New Roman" w:hAnsi="Times New Roman" w:cs="Times New Roman"/>
          <w:b/>
          <w:bCs/>
        </w:rPr>
        <w:t xml:space="preserve">opisu </w:t>
      </w:r>
      <w:r w:rsidRPr="00285AD3">
        <w:rPr>
          <w:rFonts w:ascii="Times New Roman" w:hAnsi="Times New Roman" w:cs="Times New Roman"/>
          <w:b/>
          <w:bCs/>
        </w:rPr>
        <w:t>przedmiotu zamówienia:</w:t>
      </w:r>
    </w:p>
    <w:p w14:paraId="0BBC5C55" w14:textId="49F116A7" w:rsidR="00AA12EC" w:rsidRPr="00285AD3" w:rsidRDefault="00CF15A5" w:rsidP="00666130">
      <w:pPr>
        <w:spacing w:line="240" w:lineRule="auto"/>
        <w:ind w:left="360"/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Zał. 1 Mapa do celów projektowych</w:t>
      </w:r>
    </w:p>
    <w:p w14:paraId="0F7C7271" w14:textId="6CC401D7" w:rsidR="00CF15A5" w:rsidRPr="00285AD3" w:rsidRDefault="00CF15A5" w:rsidP="00666130">
      <w:pPr>
        <w:spacing w:line="240" w:lineRule="auto"/>
        <w:ind w:left="360"/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Zał. 2 MPZP</w:t>
      </w:r>
    </w:p>
    <w:p w14:paraId="09E2502D" w14:textId="710E2F5F" w:rsidR="00CF15A5" w:rsidRPr="00285AD3" w:rsidRDefault="00CF15A5" w:rsidP="00666130">
      <w:pPr>
        <w:spacing w:line="240" w:lineRule="auto"/>
        <w:ind w:left="360"/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Zał. 3 Dokumentacja geotechniczna</w:t>
      </w:r>
    </w:p>
    <w:p w14:paraId="493E9A18" w14:textId="50D453FD" w:rsidR="00CF15A5" w:rsidRPr="00285AD3" w:rsidRDefault="00CF15A5" w:rsidP="00666130">
      <w:pPr>
        <w:spacing w:line="240" w:lineRule="auto"/>
        <w:ind w:left="360"/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Zał. 4 Zagospodarowanie terenu schemat</w:t>
      </w:r>
    </w:p>
    <w:p w14:paraId="2E1210B0" w14:textId="3646F649" w:rsidR="00CF15A5" w:rsidRPr="00285AD3" w:rsidRDefault="00CF15A5" w:rsidP="00666130">
      <w:pPr>
        <w:spacing w:line="240" w:lineRule="auto"/>
        <w:ind w:left="360"/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Zał. 5 Zagospodarowanie terenu</w:t>
      </w:r>
    </w:p>
    <w:p w14:paraId="059A4866" w14:textId="6CA5558D" w:rsidR="00CF15A5" w:rsidRPr="00285AD3" w:rsidRDefault="0094176C" w:rsidP="00666130">
      <w:pPr>
        <w:spacing w:line="240" w:lineRule="auto"/>
        <w:ind w:left="360"/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Zał. 6 Warunki górnicze</w:t>
      </w:r>
    </w:p>
    <w:p w14:paraId="4F6FE78D" w14:textId="3F3EED3D" w:rsidR="0094176C" w:rsidRPr="00285AD3" w:rsidRDefault="0094176C" w:rsidP="00666130">
      <w:pPr>
        <w:spacing w:line="240" w:lineRule="auto"/>
        <w:ind w:left="360"/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 xml:space="preserve">Zał. 7 </w:t>
      </w:r>
      <w:r w:rsidR="00E76B9D" w:rsidRPr="00285AD3">
        <w:rPr>
          <w:rFonts w:ascii="Times New Roman" w:hAnsi="Times New Roman" w:cs="Times New Roman"/>
        </w:rPr>
        <w:t>Opis modułowej komory dymowej kontenerowej</w:t>
      </w:r>
    </w:p>
    <w:p w14:paraId="285E12CF" w14:textId="77D6EAD3" w:rsidR="00E76B9D" w:rsidRPr="00285AD3" w:rsidRDefault="00E76B9D" w:rsidP="00F01A20">
      <w:pPr>
        <w:spacing w:line="240" w:lineRule="auto"/>
        <w:ind w:left="360"/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Zał. 8 Dokumentacja rysunkowa modułowej komory dymowej</w:t>
      </w:r>
    </w:p>
    <w:sectPr w:rsidR="00E76B9D" w:rsidRPr="00285A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CB5AC5"/>
    <w:multiLevelType w:val="hybridMultilevel"/>
    <w:tmpl w:val="5A62F8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C55B4"/>
    <w:multiLevelType w:val="hybridMultilevel"/>
    <w:tmpl w:val="6AE2FC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4F060B6"/>
    <w:multiLevelType w:val="hybridMultilevel"/>
    <w:tmpl w:val="AD2CFACE"/>
    <w:lvl w:ilvl="0" w:tplc="681C821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00457"/>
    <w:multiLevelType w:val="hybridMultilevel"/>
    <w:tmpl w:val="4B2C54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26291"/>
    <w:multiLevelType w:val="hybridMultilevel"/>
    <w:tmpl w:val="5E5C6C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E7A4B7B"/>
    <w:multiLevelType w:val="hybridMultilevel"/>
    <w:tmpl w:val="5B2ACC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32F81"/>
    <w:multiLevelType w:val="hybridMultilevel"/>
    <w:tmpl w:val="5A0008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2510B"/>
    <w:multiLevelType w:val="hybridMultilevel"/>
    <w:tmpl w:val="2EC480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CA02C1"/>
    <w:multiLevelType w:val="hybridMultilevel"/>
    <w:tmpl w:val="4EE2A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54119"/>
    <w:multiLevelType w:val="hybridMultilevel"/>
    <w:tmpl w:val="32AAE9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495937">
    <w:abstractNumId w:val="8"/>
  </w:num>
  <w:num w:numId="2" w16cid:durableId="377168881">
    <w:abstractNumId w:val="9"/>
  </w:num>
  <w:num w:numId="3" w16cid:durableId="930893239">
    <w:abstractNumId w:val="3"/>
  </w:num>
  <w:num w:numId="4" w16cid:durableId="1889298499">
    <w:abstractNumId w:val="0"/>
  </w:num>
  <w:num w:numId="5" w16cid:durableId="1628387632">
    <w:abstractNumId w:val="6"/>
  </w:num>
  <w:num w:numId="6" w16cid:durableId="2134903235">
    <w:abstractNumId w:val="5"/>
  </w:num>
  <w:num w:numId="7" w16cid:durableId="500513556">
    <w:abstractNumId w:val="1"/>
  </w:num>
  <w:num w:numId="8" w16cid:durableId="1708220129">
    <w:abstractNumId w:val="7"/>
  </w:num>
  <w:num w:numId="9" w16cid:durableId="1709334108">
    <w:abstractNumId w:val="2"/>
  </w:num>
  <w:num w:numId="10" w16cid:durableId="11500509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F48"/>
    <w:rsid w:val="00032BD9"/>
    <w:rsid w:val="00053ACC"/>
    <w:rsid w:val="001305EA"/>
    <w:rsid w:val="001F3C3C"/>
    <w:rsid w:val="00285AD3"/>
    <w:rsid w:val="002A5F48"/>
    <w:rsid w:val="002B593A"/>
    <w:rsid w:val="002C18ED"/>
    <w:rsid w:val="003123E2"/>
    <w:rsid w:val="00327301"/>
    <w:rsid w:val="003402D0"/>
    <w:rsid w:val="00351C5F"/>
    <w:rsid w:val="00352BEA"/>
    <w:rsid w:val="003F074F"/>
    <w:rsid w:val="00572BCE"/>
    <w:rsid w:val="00606061"/>
    <w:rsid w:val="00657B0E"/>
    <w:rsid w:val="00666130"/>
    <w:rsid w:val="006B7E02"/>
    <w:rsid w:val="007763D2"/>
    <w:rsid w:val="008542DB"/>
    <w:rsid w:val="008567B7"/>
    <w:rsid w:val="0089206E"/>
    <w:rsid w:val="0094176C"/>
    <w:rsid w:val="009630B1"/>
    <w:rsid w:val="009E2AB8"/>
    <w:rsid w:val="00AA12EC"/>
    <w:rsid w:val="00AA6CDF"/>
    <w:rsid w:val="00BB5297"/>
    <w:rsid w:val="00CF15A5"/>
    <w:rsid w:val="00D25AA4"/>
    <w:rsid w:val="00DC2BCC"/>
    <w:rsid w:val="00DD3DA9"/>
    <w:rsid w:val="00DE6387"/>
    <w:rsid w:val="00E56193"/>
    <w:rsid w:val="00E76B9D"/>
    <w:rsid w:val="00EF4428"/>
    <w:rsid w:val="00F0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81DE7"/>
  <w15:chartTrackingRefBased/>
  <w15:docId w15:val="{E43E14BC-D342-4B8D-85B4-A16B0C57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5F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5F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5F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5F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5F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5F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5F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5F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5F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5F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5F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5F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5F4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5F4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5F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5F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5F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5F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5F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5F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5F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5F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5F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5F4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5F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5F4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5F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5F4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5F48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6613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61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356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Bułka</dc:creator>
  <cp:keywords/>
  <dc:description/>
  <cp:lastModifiedBy>Martyna Widuch</cp:lastModifiedBy>
  <cp:revision>23</cp:revision>
  <cp:lastPrinted>2026-03-27T08:30:00Z</cp:lastPrinted>
  <dcterms:created xsi:type="dcterms:W3CDTF">2026-03-24T09:24:00Z</dcterms:created>
  <dcterms:modified xsi:type="dcterms:W3CDTF">2026-04-02T11:31:00Z</dcterms:modified>
</cp:coreProperties>
</file>